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92ED8" w14:textId="77777777" w:rsidR="00804D48" w:rsidRPr="00804D48" w:rsidRDefault="00804D48" w:rsidP="00804D48">
      <w:pPr>
        <w:pStyle w:val="Kop4"/>
        <w:rPr>
          <w:rFonts w:asciiTheme="minorHAnsi" w:hAnsiTheme="minorHAnsi"/>
          <w:b/>
          <w:i w:val="0"/>
          <w:iCs w:val="0"/>
          <w:color w:val="FF0000"/>
          <w:lang w:val="nl-NL"/>
        </w:rPr>
      </w:pPr>
      <w:r w:rsidRPr="00804D48">
        <w:rPr>
          <w:rFonts w:asciiTheme="minorHAnsi" w:hAnsiTheme="minorHAnsi"/>
          <w:i w:val="0"/>
          <w:iCs w:val="0"/>
          <w:lang w:val="nl-NL"/>
        </w:rPr>
        <w:t xml:space="preserve">Aanleveren in-vitro materiaal voor toetsing volgens PA-01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1198"/>
      </w:tblGrid>
      <w:tr w:rsidR="00804D48" w:rsidRPr="00804D48" w14:paraId="79933E93" w14:textId="77777777" w:rsidTr="00804D48">
        <w:tc>
          <w:tcPr>
            <w:tcW w:w="1913" w:type="dxa"/>
          </w:tcPr>
          <w:p w14:paraId="36E6ECA9" w14:textId="77777777" w:rsidR="00804D48" w:rsidRPr="00804D48" w:rsidRDefault="00804D48" w:rsidP="001F60E5">
            <w:pPr>
              <w:pStyle w:val="Kop5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Aanvraag voor toetsing</w:t>
            </w:r>
          </w:p>
        </w:tc>
        <w:tc>
          <w:tcPr>
            <w:tcW w:w="11198" w:type="dxa"/>
          </w:tcPr>
          <w:p w14:paraId="5411E137" w14:textId="77777777" w:rsidR="00804D48" w:rsidRPr="00804D48" w:rsidRDefault="00804D48" w:rsidP="001F60E5">
            <w:pPr>
              <w:pStyle w:val="BulletText1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Meld minimaal 3 dagen van te voren wanneer u de monsters wilt aanleveren.  Houd voor GGO-materiaal rekening met extra </w:t>
            </w:r>
          </w:p>
          <w:p w14:paraId="4CF9E24E" w14:textId="77777777" w:rsidR="00804D48" w:rsidRPr="00804D48" w:rsidRDefault="00804D48" w:rsidP="001F60E5">
            <w:pPr>
              <w:pStyle w:val="BulletText1"/>
              <w:numPr>
                <w:ilvl w:val="0"/>
                <w:numId w:val="0"/>
              </w:numPr>
              <w:ind w:left="173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aanvraagtijd.</w:t>
            </w:r>
          </w:p>
          <w:p w14:paraId="296BB6AF" w14:textId="77777777" w:rsidR="00804D48" w:rsidRPr="00804D48" w:rsidRDefault="00804D48" w:rsidP="001F60E5">
            <w:pPr>
              <w:pStyle w:val="BulletText1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Vul het aanvraagformulier toetsing in-vitro materiaal volgens aanwijzing PA-01 in. U vindt deze op de website via </w:t>
            </w:r>
          </w:p>
          <w:p w14:paraId="244C2414" w14:textId="77777777" w:rsidR="00804D48" w:rsidRPr="00804D48" w:rsidRDefault="00804D48" w:rsidP="001F60E5">
            <w:pPr>
              <w:pStyle w:val="BulletText1"/>
              <w:numPr>
                <w:ilvl w:val="0"/>
                <w:numId w:val="0"/>
              </w:numPr>
              <w:ind w:left="173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Aardappelen - Formulieren. Stuur deze naar </w:t>
            </w:r>
            <w:r w:rsidRPr="00804D48">
              <w:rPr>
                <w:rFonts w:asciiTheme="minorHAnsi" w:hAnsiTheme="minorHAnsi"/>
                <w:color w:val="0E2841" w:themeColor="text2"/>
                <w:sz w:val="22"/>
                <w:szCs w:val="22"/>
                <w:lang w:val="nl-NL"/>
              </w:rPr>
              <w:t>invitro@nak.nl</w:t>
            </w:r>
          </w:p>
          <w:p w14:paraId="1810D834" w14:textId="77777777" w:rsidR="00804D48" w:rsidRPr="00804D48" w:rsidRDefault="00804D48" w:rsidP="001F60E5">
            <w:pPr>
              <w:pStyle w:val="BulletText1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Monstergegevens moeten digitaal in het door ons aangeleverde Excel-bestand worden ingevuld en opgestuurd naar </w:t>
            </w:r>
          </w:p>
          <w:p w14:paraId="5942FA90" w14:textId="02744861" w:rsidR="00804D48" w:rsidRPr="00804D48" w:rsidRDefault="00804D48" w:rsidP="001F60E5">
            <w:pPr>
              <w:pStyle w:val="BulletText1"/>
              <w:numPr>
                <w:ilvl w:val="0"/>
                <w:numId w:val="0"/>
              </w:numPr>
              <w:ind w:left="173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invitro@nak.nl. He</w:t>
            </w: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</w:t>
            </w: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t lege Excel-bestand wordt u jaarlijks toegestuurd.</w:t>
            </w:r>
          </w:p>
        </w:tc>
      </w:tr>
    </w:tbl>
    <w:p w14:paraId="20D48C8F" w14:textId="77777777" w:rsidR="00804D48" w:rsidRPr="00804D48" w:rsidRDefault="00804D48" w:rsidP="00804D48">
      <w:pPr>
        <w:pStyle w:val="BlockLine"/>
        <w:rPr>
          <w:rFonts w:asciiTheme="minorHAnsi" w:hAnsiTheme="minorHAnsi"/>
          <w:sz w:val="22"/>
          <w:szCs w:val="22"/>
          <w:lang w:val="nl-N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1907"/>
      </w:tblGrid>
      <w:tr w:rsidR="00804D48" w:rsidRPr="00804D48" w14:paraId="366D8D21" w14:textId="77777777" w:rsidTr="00804D48">
        <w:tc>
          <w:tcPr>
            <w:tcW w:w="1913" w:type="dxa"/>
          </w:tcPr>
          <w:p w14:paraId="152106DE" w14:textId="77777777" w:rsidR="00804D48" w:rsidRPr="00804D48" w:rsidRDefault="00804D48" w:rsidP="001F60E5">
            <w:pPr>
              <w:pStyle w:val="Kop5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Aanleveren materiaal</w:t>
            </w:r>
          </w:p>
        </w:tc>
        <w:tc>
          <w:tcPr>
            <w:tcW w:w="11907" w:type="dxa"/>
          </w:tcPr>
          <w:p w14:paraId="2F113FFA" w14:textId="77777777" w:rsidR="00804D48" w:rsidRPr="00804D48" w:rsidRDefault="00804D48" w:rsidP="001F60E5">
            <w:pPr>
              <w:pStyle w:val="BulletText1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Monsters dienen aan het laboratorium te worden verzonden onder vermelding van in-vitro onderzoek. </w:t>
            </w:r>
          </w:p>
          <w:p w14:paraId="43D01EAE" w14:textId="77777777" w:rsidR="00804D48" w:rsidRPr="00804D48" w:rsidRDefault="00804D48" w:rsidP="001F60E5">
            <w:pPr>
              <w:pStyle w:val="BulletText1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Bij een aanvraag van meer dan 50 monsters dient u vooraf stickers aan te vragen en de monsters zelf te identificeren.</w:t>
            </w:r>
          </w:p>
          <w:p w14:paraId="2235D048" w14:textId="77777777" w:rsidR="00804D48" w:rsidRPr="00804D48" w:rsidRDefault="00804D48" w:rsidP="001F60E5">
            <w:pPr>
              <w:pStyle w:val="BulletText1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Vermeld altijd het aantal geplukte blaadjes op het zakje.</w:t>
            </w:r>
          </w:p>
          <w:p w14:paraId="0584102F" w14:textId="77777777" w:rsidR="00804D48" w:rsidRPr="00804D48" w:rsidRDefault="00804D48" w:rsidP="001F60E5">
            <w:pPr>
              <w:pStyle w:val="BulletText1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Graag de monsters per identificatie code (ID) in 1 monsterzak aanleveren. Of gebruik eventueel plukbakken.</w:t>
            </w:r>
          </w:p>
        </w:tc>
      </w:tr>
    </w:tbl>
    <w:p w14:paraId="23CBEB5B" w14:textId="77777777" w:rsidR="00804D48" w:rsidRPr="00804D48" w:rsidRDefault="00804D48" w:rsidP="00804D48">
      <w:pPr>
        <w:pStyle w:val="BlockLine"/>
        <w:rPr>
          <w:rFonts w:asciiTheme="minorHAnsi" w:hAnsiTheme="minorHAnsi"/>
          <w:sz w:val="22"/>
          <w:szCs w:val="22"/>
          <w:lang w:val="nl-N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281"/>
      </w:tblGrid>
      <w:tr w:rsidR="00804D48" w:rsidRPr="00804D48" w14:paraId="490F4128" w14:textId="77777777" w:rsidTr="00804D48">
        <w:trPr>
          <w:trHeight w:val="804"/>
        </w:trPr>
        <w:tc>
          <w:tcPr>
            <w:tcW w:w="1913" w:type="dxa"/>
          </w:tcPr>
          <w:p w14:paraId="6110B6A8" w14:textId="77777777" w:rsidR="00804D48" w:rsidRPr="00804D48" w:rsidRDefault="00804D48" w:rsidP="001F60E5">
            <w:pPr>
              <w:pStyle w:val="Kop5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Contactgegevens</w:t>
            </w:r>
          </w:p>
          <w:p w14:paraId="593C3880" w14:textId="77777777" w:rsidR="00804D48" w:rsidRPr="00804D48" w:rsidRDefault="00804D48" w:rsidP="001F60E5">
            <w:pPr>
              <w:pStyle w:val="Kop5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laboratorium</w:t>
            </w:r>
          </w:p>
        </w:tc>
        <w:tc>
          <w:tcPr>
            <w:tcW w:w="12281" w:type="dxa"/>
          </w:tcPr>
          <w:p w14:paraId="76506ECC" w14:textId="24BA7CA1" w:rsidR="00804D48" w:rsidRPr="00804D48" w:rsidRDefault="00804D48" w:rsidP="001F60E5">
            <w:pPr>
              <w:pStyle w:val="Bloktekst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Voor vragen neemt u contact op met onze Klantenservice of stuur uw vraag naar</w:t>
            </w: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</w:t>
            </w:r>
            <w:hyperlink r:id="rId7" w:history="1">
              <w:r w:rsidRPr="00804D48">
                <w:rPr>
                  <w:rStyle w:val="Hyperlink"/>
                  <w:rFonts w:asciiTheme="minorHAnsi" w:hAnsiTheme="minorHAnsi"/>
                  <w:sz w:val="22"/>
                  <w:szCs w:val="22"/>
                  <w:lang w:val="nl-NL"/>
                </w:rPr>
                <w:t>Invitro@nak.nl</w:t>
              </w:r>
            </w:hyperlink>
          </w:p>
          <w:p w14:paraId="06B78252" w14:textId="77777777" w:rsidR="00804D48" w:rsidRPr="00804D48" w:rsidRDefault="00804D48" w:rsidP="001F60E5">
            <w:pPr>
              <w:pStyle w:val="Bloktekst"/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</w:tbl>
    <w:p w14:paraId="69436C4D" w14:textId="77777777" w:rsidR="00804D48" w:rsidRPr="00804D48" w:rsidRDefault="00804D48" w:rsidP="00804D48">
      <w:pPr>
        <w:pStyle w:val="BlockLine"/>
        <w:rPr>
          <w:rFonts w:asciiTheme="minorHAnsi" w:hAnsiTheme="minorHAnsi"/>
          <w:lang w:val="nl-NL"/>
        </w:rPr>
      </w:pPr>
    </w:p>
    <w:p w14:paraId="5A9EBED5" w14:textId="77777777" w:rsidR="00804D48" w:rsidRPr="00804D48" w:rsidRDefault="00804D48" w:rsidP="00804D48">
      <w:pPr>
        <w:rPr>
          <w:rFonts w:asciiTheme="minorHAnsi" w:hAnsiTheme="minorHAnsi"/>
          <w:lang w:val="nl-NL"/>
        </w:rPr>
      </w:pPr>
      <w:r w:rsidRPr="00804D48">
        <w:rPr>
          <w:rFonts w:asciiTheme="minorHAnsi" w:hAnsiTheme="minorHAnsi"/>
          <w:lang w:val="nl-NL"/>
        </w:rPr>
        <w:br w:type="page"/>
      </w:r>
    </w:p>
    <w:p w14:paraId="170BCAB2" w14:textId="77777777" w:rsidR="00804D48" w:rsidRPr="00804D48" w:rsidRDefault="00804D48" w:rsidP="00804D48">
      <w:pPr>
        <w:rPr>
          <w:rFonts w:asciiTheme="minorHAnsi" w:hAnsiTheme="minorHAnsi"/>
          <w:lang w:val="nl-NL"/>
        </w:rPr>
      </w:pPr>
    </w:p>
    <w:tbl>
      <w:tblPr>
        <w:tblW w:w="1499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410"/>
        <w:gridCol w:w="1418"/>
        <w:gridCol w:w="2126"/>
        <w:gridCol w:w="2268"/>
        <w:gridCol w:w="4961"/>
      </w:tblGrid>
      <w:tr w:rsidR="00804D48" w:rsidRPr="00804D48" w14:paraId="23DA8A0F" w14:textId="77777777" w:rsidTr="00804D48">
        <w:tc>
          <w:tcPr>
            <w:tcW w:w="1809" w:type="dxa"/>
          </w:tcPr>
          <w:p w14:paraId="3A6BD5EC" w14:textId="77777777" w:rsidR="00804D48" w:rsidRPr="00804D48" w:rsidRDefault="00804D48" w:rsidP="001F60E5">
            <w:pPr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Uitgangs-</w:t>
            </w:r>
          </w:p>
          <w:p w14:paraId="55FA8E9B" w14:textId="77777777" w:rsidR="00804D48" w:rsidRPr="00804D48" w:rsidRDefault="00804D48" w:rsidP="001F60E5">
            <w:pPr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materiaal</w:t>
            </w:r>
          </w:p>
        </w:tc>
        <w:tc>
          <w:tcPr>
            <w:tcW w:w="2410" w:type="dxa"/>
          </w:tcPr>
          <w:p w14:paraId="083DC247" w14:textId="77777777" w:rsidR="00804D48" w:rsidRPr="00804D48" w:rsidRDefault="00804D48" w:rsidP="001F60E5">
            <w:pPr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Onderzoek op</w:t>
            </w:r>
          </w:p>
        </w:tc>
        <w:tc>
          <w:tcPr>
            <w:tcW w:w="1418" w:type="dxa"/>
          </w:tcPr>
          <w:p w14:paraId="4452DBD5" w14:textId="77777777" w:rsidR="00804D48" w:rsidRPr="00804D48" w:rsidRDefault="00804D48" w:rsidP="001F60E5">
            <w:pPr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Steekproef grootte</w:t>
            </w:r>
          </w:p>
        </w:tc>
        <w:tc>
          <w:tcPr>
            <w:tcW w:w="2126" w:type="dxa"/>
          </w:tcPr>
          <w:p w14:paraId="39C86381" w14:textId="77777777" w:rsidR="00804D48" w:rsidRPr="00804D48" w:rsidRDefault="00804D48" w:rsidP="001F60E5">
            <w:pPr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Maximaal samen gevoegd</w:t>
            </w:r>
          </w:p>
        </w:tc>
        <w:tc>
          <w:tcPr>
            <w:tcW w:w="2268" w:type="dxa"/>
          </w:tcPr>
          <w:p w14:paraId="579E1FA2" w14:textId="77777777" w:rsidR="00804D48" w:rsidRPr="00804D48" w:rsidRDefault="00804D48" w:rsidP="001F60E5">
            <w:pPr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proofErr w:type="spellStart"/>
            <w:r w:rsidRPr="00804D48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Onderzoeksduur</w:t>
            </w:r>
            <w:proofErr w:type="spellEnd"/>
            <w:r w:rsidRPr="00804D48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 xml:space="preserve"> (na ontvangst)</w:t>
            </w:r>
          </w:p>
        </w:tc>
        <w:tc>
          <w:tcPr>
            <w:tcW w:w="4961" w:type="dxa"/>
          </w:tcPr>
          <w:p w14:paraId="68306689" w14:textId="77777777" w:rsidR="00804D48" w:rsidRPr="00804D48" w:rsidRDefault="00804D48" w:rsidP="001F60E5">
            <w:pPr>
              <w:rPr>
                <w:rFonts w:asciiTheme="minorHAnsi" w:hAnsiTheme="minorHAnsi"/>
                <w:b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b/>
                <w:sz w:val="22"/>
                <w:szCs w:val="22"/>
                <w:lang w:val="nl-NL"/>
              </w:rPr>
              <w:t>Opmerkingen</w:t>
            </w:r>
          </w:p>
        </w:tc>
      </w:tr>
      <w:tr w:rsidR="00804D48" w:rsidRPr="00804D48" w14:paraId="11EB742C" w14:textId="77777777" w:rsidTr="00804D48">
        <w:trPr>
          <w:trHeight w:val="223"/>
        </w:trPr>
        <w:tc>
          <w:tcPr>
            <w:tcW w:w="1809" w:type="dxa"/>
            <w:vMerge w:val="restart"/>
          </w:tcPr>
          <w:p w14:paraId="11EF37B2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Moederknollen</w:t>
            </w:r>
          </w:p>
        </w:tc>
        <w:tc>
          <w:tcPr>
            <w:tcW w:w="2410" w:type="dxa"/>
          </w:tcPr>
          <w:p w14:paraId="21385DC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Bruinrot-Ringrot</w:t>
            </w:r>
          </w:p>
        </w:tc>
        <w:tc>
          <w:tcPr>
            <w:tcW w:w="1418" w:type="dxa"/>
            <w:vMerge w:val="restart"/>
            <w:vAlign w:val="center"/>
          </w:tcPr>
          <w:p w14:paraId="0A71E13A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100%</w:t>
            </w:r>
          </w:p>
        </w:tc>
        <w:tc>
          <w:tcPr>
            <w:tcW w:w="2126" w:type="dxa"/>
          </w:tcPr>
          <w:p w14:paraId="4DDA2A50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200 knollen</w:t>
            </w:r>
          </w:p>
        </w:tc>
        <w:tc>
          <w:tcPr>
            <w:tcW w:w="2268" w:type="dxa"/>
          </w:tcPr>
          <w:p w14:paraId="45961A66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2 weken</w:t>
            </w:r>
          </w:p>
        </w:tc>
        <w:tc>
          <w:tcPr>
            <w:tcW w:w="4961" w:type="dxa"/>
          </w:tcPr>
          <w:p w14:paraId="2A7FA501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7DE9EB0E" w14:textId="77777777" w:rsidR="00804D48" w:rsidRPr="00804D48" w:rsidRDefault="00804D48" w:rsidP="001F60E5">
            <w:pPr>
              <w:rPr>
                <w:rFonts w:asciiTheme="minorHAnsi" w:hAnsiTheme="minorHAnsi"/>
                <w:color w:val="FF0000"/>
                <w:sz w:val="22"/>
                <w:szCs w:val="22"/>
                <w:lang w:val="nl-NL"/>
              </w:rPr>
            </w:pPr>
          </w:p>
        </w:tc>
      </w:tr>
      <w:tr w:rsidR="00804D48" w:rsidRPr="00804D48" w14:paraId="1F4DBFED" w14:textId="77777777" w:rsidTr="00804D48">
        <w:trPr>
          <w:trHeight w:val="221"/>
        </w:trPr>
        <w:tc>
          <w:tcPr>
            <w:tcW w:w="1809" w:type="dxa"/>
            <w:vMerge/>
          </w:tcPr>
          <w:p w14:paraId="10D467AC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410" w:type="dxa"/>
          </w:tcPr>
          <w:p w14:paraId="3F99E0FD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PMTV-TRV</w:t>
            </w:r>
          </w:p>
          <w:p w14:paraId="0D5929E6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  <w:vMerge/>
            <w:vAlign w:val="center"/>
          </w:tcPr>
          <w:p w14:paraId="30A903D2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5F0449A8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20 knollen</w:t>
            </w:r>
          </w:p>
          <w:p w14:paraId="428A9EFA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268" w:type="dxa"/>
          </w:tcPr>
          <w:p w14:paraId="5B01BAB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2 weken</w:t>
            </w:r>
          </w:p>
          <w:p w14:paraId="6C647C1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4961" w:type="dxa"/>
            <w:vMerge w:val="restart"/>
          </w:tcPr>
          <w:p w14:paraId="65F912A9" w14:textId="77777777" w:rsidR="00804D48" w:rsidRPr="00804D48" w:rsidRDefault="00804D48" w:rsidP="001F60E5">
            <w:pPr>
              <w:rPr>
                <w:rFonts w:asciiTheme="minorHAnsi" w:hAnsiTheme="minorHAnsi"/>
                <w:color w:val="FF0000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Een combinatie van </w:t>
            </w: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Erwina</w:t>
            </w:r>
            <w:proofErr w:type="spellEnd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, PMTV-TRV en </w:t>
            </w: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PSTVd</w:t>
            </w:r>
            <w:proofErr w:type="spellEnd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onderzoek kan alleen in dezelfde samenvoeging worden getest.</w:t>
            </w:r>
          </w:p>
        </w:tc>
      </w:tr>
      <w:tr w:rsidR="00804D48" w:rsidRPr="00804D48" w14:paraId="3A549E79" w14:textId="77777777" w:rsidTr="00804D48">
        <w:trPr>
          <w:trHeight w:val="221"/>
        </w:trPr>
        <w:tc>
          <w:tcPr>
            <w:tcW w:w="1809" w:type="dxa"/>
            <w:vMerge/>
          </w:tcPr>
          <w:p w14:paraId="04C8BB79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410" w:type="dxa"/>
          </w:tcPr>
          <w:p w14:paraId="23CCB24D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Erwinia</w:t>
            </w:r>
            <w:proofErr w:type="spellEnd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; Pa, Pp, </w:t>
            </w: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Dickeya</w:t>
            </w:r>
            <w:proofErr w:type="spellEnd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en GEN.</w:t>
            </w:r>
          </w:p>
          <w:p w14:paraId="7EE1074A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  <w:vMerge/>
            <w:vAlign w:val="center"/>
          </w:tcPr>
          <w:p w14:paraId="19E1A17D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7FFCF8C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20 knollen</w:t>
            </w:r>
          </w:p>
          <w:p w14:paraId="26E09EE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268" w:type="dxa"/>
          </w:tcPr>
          <w:p w14:paraId="123C7E7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3 weken</w:t>
            </w:r>
          </w:p>
          <w:p w14:paraId="35CBD1A7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4961" w:type="dxa"/>
            <w:vMerge/>
          </w:tcPr>
          <w:p w14:paraId="6736BF45" w14:textId="77777777" w:rsidR="00804D48" w:rsidRPr="00804D48" w:rsidRDefault="00804D48" w:rsidP="001F60E5">
            <w:pPr>
              <w:rPr>
                <w:rFonts w:asciiTheme="minorHAnsi" w:hAnsiTheme="minorHAnsi"/>
                <w:color w:val="FF0000"/>
                <w:sz w:val="22"/>
                <w:szCs w:val="22"/>
                <w:lang w:val="nl-NL"/>
              </w:rPr>
            </w:pPr>
          </w:p>
        </w:tc>
      </w:tr>
      <w:tr w:rsidR="00804D48" w:rsidRPr="00804D48" w14:paraId="52C132DC" w14:textId="77777777" w:rsidTr="00804D48">
        <w:trPr>
          <w:trHeight w:val="221"/>
        </w:trPr>
        <w:tc>
          <w:tcPr>
            <w:tcW w:w="1809" w:type="dxa"/>
            <w:vMerge/>
          </w:tcPr>
          <w:p w14:paraId="5B504AB8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410" w:type="dxa"/>
          </w:tcPr>
          <w:p w14:paraId="324F489D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PSTVd</w:t>
            </w:r>
            <w:proofErr w:type="spellEnd"/>
          </w:p>
          <w:p w14:paraId="26A18BB9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  <w:vMerge/>
            <w:vAlign w:val="center"/>
          </w:tcPr>
          <w:p w14:paraId="1E7A0623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4A4A1C98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20 knollen</w:t>
            </w:r>
          </w:p>
          <w:p w14:paraId="1837CFAF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268" w:type="dxa"/>
          </w:tcPr>
          <w:p w14:paraId="30272599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3 weken</w:t>
            </w:r>
          </w:p>
          <w:p w14:paraId="68DA1AD2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4961" w:type="dxa"/>
            <w:vMerge/>
          </w:tcPr>
          <w:p w14:paraId="1243EBFE" w14:textId="77777777" w:rsidR="00804D48" w:rsidRPr="00804D48" w:rsidRDefault="00804D48" w:rsidP="001F60E5">
            <w:pPr>
              <w:rPr>
                <w:rFonts w:asciiTheme="minorHAnsi" w:hAnsiTheme="minorHAnsi"/>
                <w:color w:val="FF0000"/>
                <w:sz w:val="22"/>
                <w:szCs w:val="22"/>
                <w:lang w:val="nl-NL"/>
              </w:rPr>
            </w:pPr>
          </w:p>
        </w:tc>
      </w:tr>
      <w:tr w:rsidR="00804D48" w:rsidRPr="00804D48" w14:paraId="2E867DED" w14:textId="77777777" w:rsidTr="00804D48">
        <w:trPr>
          <w:trHeight w:val="221"/>
        </w:trPr>
        <w:tc>
          <w:tcPr>
            <w:tcW w:w="1809" w:type="dxa"/>
            <w:vMerge/>
          </w:tcPr>
          <w:p w14:paraId="7974E9F9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410" w:type="dxa"/>
          </w:tcPr>
          <w:p w14:paraId="15410001" w14:textId="1A0DC9AC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Fytoplasma</w:t>
            </w:r>
            <w:proofErr w:type="spellEnd"/>
          </w:p>
        </w:tc>
        <w:tc>
          <w:tcPr>
            <w:tcW w:w="1418" w:type="dxa"/>
            <w:vMerge/>
            <w:vAlign w:val="center"/>
          </w:tcPr>
          <w:p w14:paraId="79A9D44B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0342285A" w14:textId="6DDEBCFB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 knol</w:t>
            </w:r>
          </w:p>
        </w:tc>
        <w:tc>
          <w:tcPr>
            <w:tcW w:w="2268" w:type="dxa"/>
          </w:tcPr>
          <w:p w14:paraId="6F766F90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3 weken</w:t>
            </w:r>
          </w:p>
          <w:p w14:paraId="1C12B5C7" w14:textId="37FE3A6B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4961" w:type="dxa"/>
          </w:tcPr>
          <w:p w14:paraId="14D445CD" w14:textId="77777777" w:rsidR="00804D48" w:rsidRPr="00804D48" w:rsidRDefault="00804D48" w:rsidP="001F60E5">
            <w:pPr>
              <w:rPr>
                <w:rFonts w:asciiTheme="minorHAnsi" w:hAnsiTheme="minorHAnsi"/>
                <w:color w:val="FF0000"/>
                <w:sz w:val="22"/>
                <w:szCs w:val="22"/>
                <w:lang w:val="nl-NL"/>
              </w:rPr>
            </w:pPr>
          </w:p>
        </w:tc>
      </w:tr>
      <w:tr w:rsidR="00804D48" w:rsidRPr="00804D48" w14:paraId="21E8E297" w14:textId="77777777" w:rsidTr="00804D48">
        <w:trPr>
          <w:trHeight w:val="315"/>
        </w:trPr>
        <w:tc>
          <w:tcPr>
            <w:tcW w:w="1809" w:type="dxa"/>
            <w:vMerge w:val="restart"/>
          </w:tcPr>
          <w:p w14:paraId="58C8F59E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Moederplanten</w:t>
            </w:r>
          </w:p>
        </w:tc>
        <w:tc>
          <w:tcPr>
            <w:tcW w:w="2410" w:type="dxa"/>
          </w:tcPr>
          <w:p w14:paraId="3083841E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PVY, PVA, PVX, PVS, PLRV, PVM, PVV </w:t>
            </w:r>
          </w:p>
          <w:p w14:paraId="407044F2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2E11CDC9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7C1051A3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100%</w:t>
            </w:r>
          </w:p>
          <w:p w14:paraId="1918CE3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67AB819F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4 blaadjes</w:t>
            </w:r>
          </w:p>
          <w:p w14:paraId="39989DB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268" w:type="dxa"/>
          </w:tcPr>
          <w:p w14:paraId="2EE706A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 week</w:t>
            </w:r>
          </w:p>
          <w:p w14:paraId="6FF68BE8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4961" w:type="dxa"/>
          </w:tcPr>
          <w:p w14:paraId="60622450" w14:textId="77777777" w:rsidR="00804D48" w:rsidRPr="00804D48" w:rsidRDefault="00804D48" w:rsidP="001F60E5">
            <w:pPr>
              <w:pStyle w:val="Bloktekst"/>
              <w:tabs>
                <w:tab w:val="left" w:pos="4152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Het blad moet volgroeid zijn en afkomstig uit de bovenste helft van de plant. Pluk blad uit de 2</w:t>
            </w:r>
            <w:r w:rsidRPr="00804D48">
              <w:rPr>
                <w:rFonts w:asciiTheme="minorHAnsi" w:hAnsiTheme="minorHAnsi"/>
                <w:sz w:val="22"/>
                <w:szCs w:val="22"/>
                <w:vertAlign w:val="superscript"/>
                <w:lang w:val="nl-NL"/>
              </w:rPr>
              <w:t>e</w:t>
            </w: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etage. </w:t>
            </w:r>
          </w:p>
          <w:p w14:paraId="3017F398" w14:textId="77777777" w:rsidR="00804D48" w:rsidRPr="00804D48" w:rsidRDefault="00804D48" w:rsidP="001F60E5">
            <w:pPr>
              <w:pStyle w:val="Bloktekst"/>
              <w:tabs>
                <w:tab w:val="left" w:pos="4152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04D48" w:rsidRPr="00804D48" w14:paraId="57A37705" w14:textId="77777777" w:rsidTr="00804D48">
        <w:trPr>
          <w:trHeight w:val="315"/>
        </w:trPr>
        <w:tc>
          <w:tcPr>
            <w:tcW w:w="1809" w:type="dxa"/>
            <w:vMerge/>
          </w:tcPr>
          <w:p w14:paraId="7E49828F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410" w:type="dxa"/>
          </w:tcPr>
          <w:p w14:paraId="6522A1A1" w14:textId="77777777" w:rsidR="00804D48" w:rsidRPr="00804D48" w:rsidRDefault="00804D48" w:rsidP="001F60E5">
            <w:pPr>
              <w:rPr>
                <w:rFonts w:asciiTheme="minorHAnsi" w:hAnsiTheme="minorHAnsi"/>
                <w:sz w:val="18"/>
                <w:szCs w:val="18"/>
                <w:lang w:val="nl-NL"/>
              </w:rPr>
            </w:pP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PSTVd</w:t>
            </w:r>
            <w:proofErr w:type="spellEnd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</w:t>
            </w:r>
            <w:r w:rsidRPr="00804D48">
              <w:rPr>
                <w:rFonts w:asciiTheme="minorHAnsi" w:hAnsiTheme="minorHAnsi"/>
                <w:sz w:val="18"/>
                <w:szCs w:val="18"/>
                <w:lang w:val="nl-NL"/>
              </w:rPr>
              <w:t>(alleen wanneer onderzoek aan knollen niet mogelijk is)</w:t>
            </w:r>
          </w:p>
          <w:p w14:paraId="7C9F9D16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  <w:vMerge/>
            <w:vAlign w:val="center"/>
          </w:tcPr>
          <w:p w14:paraId="125A6203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306EBADF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100 blaadjes</w:t>
            </w:r>
          </w:p>
        </w:tc>
        <w:tc>
          <w:tcPr>
            <w:tcW w:w="2268" w:type="dxa"/>
          </w:tcPr>
          <w:p w14:paraId="2303D62E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4 weken</w:t>
            </w:r>
          </w:p>
        </w:tc>
        <w:tc>
          <w:tcPr>
            <w:tcW w:w="4961" w:type="dxa"/>
          </w:tcPr>
          <w:p w14:paraId="653C5C07" w14:textId="77777777" w:rsidR="00804D48" w:rsidRPr="00804D48" w:rsidRDefault="00804D48" w:rsidP="001F60E5">
            <w:pPr>
              <w:pStyle w:val="Bloktekst"/>
              <w:tabs>
                <w:tab w:val="left" w:pos="4152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Lever voor </w:t>
            </w: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PSTVd</w:t>
            </w:r>
            <w:proofErr w:type="spellEnd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minimaal 1 gram blad aan in een apart zakje. Pluk het jongst volgroeide blad.</w:t>
            </w:r>
          </w:p>
        </w:tc>
      </w:tr>
      <w:tr w:rsidR="00804D48" w:rsidRPr="00804D48" w14:paraId="410ABC6C" w14:textId="77777777" w:rsidTr="00804D48">
        <w:trPr>
          <w:trHeight w:val="267"/>
        </w:trPr>
        <w:tc>
          <w:tcPr>
            <w:tcW w:w="1809" w:type="dxa"/>
            <w:vMerge w:val="restart"/>
          </w:tcPr>
          <w:p w14:paraId="3519EC09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Stengeldelen met blad (Ø stengel min.1cm)</w:t>
            </w:r>
          </w:p>
        </w:tc>
        <w:tc>
          <w:tcPr>
            <w:tcW w:w="2410" w:type="dxa"/>
          </w:tcPr>
          <w:p w14:paraId="3E80DA5B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PVY, PVA, PVX, PVS, PLRV, PVM, PVV</w:t>
            </w:r>
          </w:p>
          <w:p w14:paraId="70459AAA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94B622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1C00FEFC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6D42BF58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100%</w:t>
            </w:r>
          </w:p>
          <w:p w14:paraId="34B37CD8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64C9374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4 blaadjes</w:t>
            </w:r>
          </w:p>
          <w:p w14:paraId="165A32E0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268" w:type="dxa"/>
          </w:tcPr>
          <w:p w14:paraId="1D5E88EE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 week</w:t>
            </w:r>
          </w:p>
          <w:p w14:paraId="4EB7C5DC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4961" w:type="dxa"/>
          </w:tcPr>
          <w:p w14:paraId="7B2E79FC" w14:textId="77777777" w:rsidR="00804D48" w:rsidRPr="00804D48" w:rsidRDefault="00804D48" w:rsidP="001F60E5">
            <w:pPr>
              <w:pStyle w:val="Bloktekst"/>
              <w:tabs>
                <w:tab w:val="left" w:pos="4152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Het blad moet volgroeid zijn en afkomstig uit de bovenste helft van de plant. Pluk blad uit de 2</w:t>
            </w:r>
            <w:r w:rsidRPr="00804D48">
              <w:rPr>
                <w:rFonts w:asciiTheme="minorHAnsi" w:hAnsiTheme="minorHAnsi"/>
                <w:sz w:val="22"/>
                <w:szCs w:val="22"/>
                <w:vertAlign w:val="superscript"/>
                <w:lang w:val="nl-NL"/>
              </w:rPr>
              <w:t>e</w:t>
            </w: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etage. </w:t>
            </w:r>
          </w:p>
        </w:tc>
      </w:tr>
      <w:tr w:rsidR="00804D48" w:rsidRPr="00804D48" w14:paraId="7CD4AE62" w14:textId="77777777" w:rsidTr="00804D48">
        <w:trPr>
          <w:trHeight w:val="266"/>
        </w:trPr>
        <w:tc>
          <w:tcPr>
            <w:tcW w:w="1809" w:type="dxa"/>
            <w:vMerge/>
          </w:tcPr>
          <w:p w14:paraId="53EB491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410" w:type="dxa"/>
          </w:tcPr>
          <w:p w14:paraId="045FA04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Bruinrot-Ringrot</w:t>
            </w:r>
          </w:p>
        </w:tc>
        <w:tc>
          <w:tcPr>
            <w:tcW w:w="1418" w:type="dxa"/>
            <w:vMerge/>
            <w:vAlign w:val="center"/>
          </w:tcPr>
          <w:p w14:paraId="63943149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47339C87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100 stengel stukjes</w:t>
            </w:r>
          </w:p>
        </w:tc>
        <w:tc>
          <w:tcPr>
            <w:tcW w:w="2268" w:type="dxa"/>
          </w:tcPr>
          <w:p w14:paraId="2208CD2C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2 weken</w:t>
            </w:r>
          </w:p>
        </w:tc>
        <w:tc>
          <w:tcPr>
            <w:tcW w:w="4961" w:type="dxa"/>
          </w:tcPr>
          <w:p w14:paraId="46B3DA90" w14:textId="77777777" w:rsidR="00804D48" w:rsidRPr="00804D48" w:rsidRDefault="00804D48" w:rsidP="001F60E5">
            <w:pPr>
              <w:pStyle w:val="Bloktekst"/>
              <w:tabs>
                <w:tab w:val="left" w:pos="4152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Voor bruin/ringrot moet de onderste 2 cm van de stengel (net boven bodemniveau) worden ingeleverd.</w:t>
            </w:r>
          </w:p>
        </w:tc>
      </w:tr>
      <w:tr w:rsidR="00804D48" w:rsidRPr="00804D48" w14:paraId="3CE2F7DC" w14:textId="77777777" w:rsidTr="00804D48">
        <w:trPr>
          <w:trHeight w:val="266"/>
        </w:trPr>
        <w:tc>
          <w:tcPr>
            <w:tcW w:w="1809" w:type="dxa"/>
            <w:vMerge/>
          </w:tcPr>
          <w:p w14:paraId="0632F146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410" w:type="dxa"/>
          </w:tcPr>
          <w:p w14:paraId="6B5EADB8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PSTVd</w:t>
            </w:r>
            <w:proofErr w:type="spellEnd"/>
          </w:p>
          <w:p w14:paraId="2A3B5AE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  <w:vMerge/>
            <w:vAlign w:val="center"/>
          </w:tcPr>
          <w:p w14:paraId="421A97CC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113E451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10 stengel stukjes </w:t>
            </w:r>
          </w:p>
        </w:tc>
        <w:tc>
          <w:tcPr>
            <w:tcW w:w="2268" w:type="dxa"/>
          </w:tcPr>
          <w:p w14:paraId="1CECCD2F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3 weken</w:t>
            </w:r>
          </w:p>
        </w:tc>
        <w:tc>
          <w:tcPr>
            <w:tcW w:w="4961" w:type="dxa"/>
            <w:vMerge w:val="restart"/>
          </w:tcPr>
          <w:p w14:paraId="43885166" w14:textId="77777777" w:rsidR="00804D48" w:rsidRPr="00804D48" w:rsidRDefault="00804D48" w:rsidP="001F60E5">
            <w:pPr>
              <w:pStyle w:val="Bloktekst"/>
              <w:tabs>
                <w:tab w:val="left" w:pos="4152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Een combinatie van </w:t>
            </w: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Erwinia</w:t>
            </w:r>
            <w:proofErr w:type="spellEnd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, PMTV-TRV en </w:t>
            </w: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PSTVd</w:t>
            </w:r>
            <w:proofErr w:type="spellEnd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onderzoek kan alleen in dezelfde samenvoeging worden getest.</w:t>
            </w:r>
          </w:p>
          <w:p w14:paraId="5FA7A147" w14:textId="77777777" w:rsidR="00804D48" w:rsidRPr="00804D48" w:rsidRDefault="00804D48" w:rsidP="001F60E5">
            <w:pPr>
              <w:pStyle w:val="Bloktekst"/>
              <w:tabs>
                <w:tab w:val="left" w:pos="4152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lastRenderedPageBreak/>
              <w:t>Zorg voor voldoende stengeldelen materiaal bij combinatie onderzoek met bruin/ringrot.</w:t>
            </w:r>
          </w:p>
        </w:tc>
      </w:tr>
      <w:tr w:rsidR="00804D48" w:rsidRPr="00804D48" w14:paraId="0623E4DC" w14:textId="77777777" w:rsidTr="00804D48">
        <w:trPr>
          <w:trHeight w:val="266"/>
        </w:trPr>
        <w:tc>
          <w:tcPr>
            <w:tcW w:w="1809" w:type="dxa"/>
            <w:vMerge/>
          </w:tcPr>
          <w:p w14:paraId="6A4B8F4E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410" w:type="dxa"/>
          </w:tcPr>
          <w:p w14:paraId="6FC5A21D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PMTV-TRV</w:t>
            </w:r>
          </w:p>
          <w:p w14:paraId="0BE9194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  <w:vMerge/>
            <w:vAlign w:val="center"/>
          </w:tcPr>
          <w:p w14:paraId="087AFA62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70E42950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10 stengel stukjes</w:t>
            </w:r>
          </w:p>
        </w:tc>
        <w:tc>
          <w:tcPr>
            <w:tcW w:w="2268" w:type="dxa"/>
          </w:tcPr>
          <w:p w14:paraId="7C11C63D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2 weken</w:t>
            </w:r>
          </w:p>
          <w:p w14:paraId="50EF0CD1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4961" w:type="dxa"/>
            <w:vMerge/>
          </w:tcPr>
          <w:p w14:paraId="7DCB9519" w14:textId="77777777" w:rsidR="00804D48" w:rsidRPr="00804D48" w:rsidRDefault="00804D48" w:rsidP="001F60E5">
            <w:pPr>
              <w:pStyle w:val="Bloktekst"/>
              <w:tabs>
                <w:tab w:val="left" w:pos="4152"/>
              </w:tabs>
              <w:rPr>
                <w:rFonts w:asciiTheme="minorHAnsi" w:hAnsiTheme="minorHAnsi"/>
                <w:color w:val="FF0000"/>
                <w:sz w:val="22"/>
                <w:szCs w:val="22"/>
                <w:lang w:val="nl-NL"/>
              </w:rPr>
            </w:pPr>
          </w:p>
        </w:tc>
      </w:tr>
      <w:tr w:rsidR="00804D48" w:rsidRPr="00804D48" w14:paraId="491164BF" w14:textId="77777777" w:rsidTr="00804D48">
        <w:trPr>
          <w:trHeight w:val="266"/>
        </w:trPr>
        <w:tc>
          <w:tcPr>
            <w:tcW w:w="1809" w:type="dxa"/>
            <w:vMerge/>
          </w:tcPr>
          <w:p w14:paraId="2A0F7A4E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410" w:type="dxa"/>
          </w:tcPr>
          <w:p w14:paraId="2ED3C686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Erwinia</w:t>
            </w:r>
            <w:proofErr w:type="spellEnd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; Pa, Pp, </w:t>
            </w:r>
            <w:proofErr w:type="spellStart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Dickeya</w:t>
            </w:r>
            <w:proofErr w:type="spellEnd"/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en GEN.</w:t>
            </w:r>
          </w:p>
          <w:p w14:paraId="0D73C166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2CCF1ACE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204425E2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716E08CB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25544EB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2E5C2C1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  <w:vMerge/>
            <w:vAlign w:val="center"/>
          </w:tcPr>
          <w:p w14:paraId="2113C931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0F1A330C" w14:textId="77777777" w:rsidR="00804D48" w:rsidRPr="00804D48" w:rsidRDefault="00804D48" w:rsidP="001F60E5">
            <w:pPr>
              <w:rPr>
                <w:rFonts w:asciiTheme="minorHAnsi" w:hAnsiTheme="minorHAnsi"/>
                <w:color w:val="FF0000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10 stengel stukjes</w:t>
            </w:r>
          </w:p>
        </w:tc>
        <w:tc>
          <w:tcPr>
            <w:tcW w:w="2268" w:type="dxa"/>
          </w:tcPr>
          <w:p w14:paraId="7B25097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3 weken</w:t>
            </w:r>
          </w:p>
          <w:p w14:paraId="56E8ACE3" w14:textId="77777777" w:rsidR="00804D48" w:rsidRPr="00804D48" w:rsidRDefault="00804D48" w:rsidP="001F60E5">
            <w:pPr>
              <w:rPr>
                <w:rFonts w:asciiTheme="minorHAnsi" w:hAnsiTheme="minorHAnsi"/>
                <w:color w:val="FF0000"/>
                <w:sz w:val="22"/>
                <w:szCs w:val="22"/>
                <w:lang w:val="nl-NL"/>
              </w:rPr>
            </w:pPr>
          </w:p>
        </w:tc>
        <w:tc>
          <w:tcPr>
            <w:tcW w:w="4961" w:type="dxa"/>
            <w:vMerge/>
          </w:tcPr>
          <w:p w14:paraId="373D6325" w14:textId="77777777" w:rsidR="00804D48" w:rsidRPr="00804D48" w:rsidRDefault="00804D48" w:rsidP="001F60E5">
            <w:pPr>
              <w:pStyle w:val="Bloktekst"/>
              <w:tabs>
                <w:tab w:val="left" w:pos="4152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04D48" w:rsidRPr="00804D48" w14:paraId="23F4FF00" w14:textId="77777777" w:rsidTr="00804D48">
        <w:trPr>
          <w:trHeight w:val="400"/>
        </w:trPr>
        <w:tc>
          <w:tcPr>
            <w:tcW w:w="1809" w:type="dxa"/>
            <w:vMerge w:val="restart"/>
          </w:tcPr>
          <w:p w14:paraId="3B52D937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Microplantjes</w:t>
            </w:r>
          </w:p>
        </w:tc>
        <w:tc>
          <w:tcPr>
            <w:tcW w:w="2410" w:type="dxa"/>
          </w:tcPr>
          <w:p w14:paraId="7463E70C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PVY, PVA, PVX, PVS, PLRV, PVM, PVV</w:t>
            </w:r>
          </w:p>
          <w:p w14:paraId="37A3AFEB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1DA0AE41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3849ABF6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D56C69E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10%</w:t>
            </w:r>
          </w:p>
        </w:tc>
        <w:tc>
          <w:tcPr>
            <w:tcW w:w="2126" w:type="dxa"/>
          </w:tcPr>
          <w:p w14:paraId="050E9BD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20 plantjes</w:t>
            </w:r>
          </w:p>
          <w:p w14:paraId="1C7CD462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7BEC6833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37665A00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268" w:type="dxa"/>
          </w:tcPr>
          <w:p w14:paraId="6C977402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 week</w:t>
            </w:r>
          </w:p>
          <w:p w14:paraId="094A71E8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08008A7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17CC4E53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4961" w:type="dxa"/>
          </w:tcPr>
          <w:p w14:paraId="13E572E3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Zorg voor voldoende groei van de plantjes. </w:t>
            </w:r>
          </w:p>
          <w:p w14:paraId="647532CC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Plantjes moeten vitaal zijn. </w:t>
            </w:r>
          </w:p>
          <w:p w14:paraId="7F2AAF1F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238D317F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7AB0AB1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66A00537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804D48" w:rsidRPr="00804D48" w14:paraId="3D3A64DB" w14:textId="77777777" w:rsidTr="00804D48">
        <w:trPr>
          <w:trHeight w:val="399"/>
        </w:trPr>
        <w:tc>
          <w:tcPr>
            <w:tcW w:w="1809" w:type="dxa"/>
            <w:vMerge/>
          </w:tcPr>
          <w:p w14:paraId="08E76BAF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410" w:type="dxa"/>
          </w:tcPr>
          <w:p w14:paraId="311AD365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Bruinrot-Ringrot</w:t>
            </w:r>
          </w:p>
        </w:tc>
        <w:tc>
          <w:tcPr>
            <w:tcW w:w="1418" w:type="dxa"/>
            <w:vMerge/>
            <w:vAlign w:val="center"/>
          </w:tcPr>
          <w:p w14:paraId="6D2C93B8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2126" w:type="dxa"/>
          </w:tcPr>
          <w:p w14:paraId="622BE55D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100 plantjes</w:t>
            </w:r>
          </w:p>
        </w:tc>
        <w:tc>
          <w:tcPr>
            <w:tcW w:w="2268" w:type="dxa"/>
          </w:tcPr>
          <w:p w14:paraId="490B13CD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2 weken</w:t>
            </w:r>
          </w:p>
          <w:p w14:paraId="49037258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4961" w:type="dxa"/>
          </w:tcPr>
          <w:p w14:paraId="24466FC3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Bij een gecombineerde aanvraag van microplantjes op virus en bruinrot; lever voor de bruinrot een apart kuipje/buisje aan.</w:t>
            </w:r>
          </w:p>
        </w:tc>
      </w:tr>
      <w:tr w:rsidR="00804D48" w:rsidRPr="00804D48" w14:paraId="14898169" w14:textId="77777777" w:rsidTr="00804D48">
        <w:tc>
          <w:tcPr>
            <w:tcW w:w="1809" w:type="dxa"/>
          </w:tcPr>
          <w:p w14:paraId="043BF74F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Kasplantjes/</w:t>
            </w:r>
          </w:p>
          <w:p w14:paraId="0B8B4BB2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vitroplantjes</w:t>
            </w:r>
          </w:p>
          <w:p w14:paraId="79E3B5C4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(productie miniknollen)</w:t>
            </w:r>
          </w:p>
        </w:tc>
        <w:tc>
          <w:tcPr>
            <w:tcW w:w="2410" w:type="dxa"/>
          </w:tcPr>
          <w:p w14:paraId="2FC112B2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PVY, PVA, PVX, PVS, PLRV, PVM, PVV</w:t>
            </w:r>
          </w:p>
        </w:tc>
        <w:tc>
          <w:tcPr>
            <w:tcW w:w="1418" w:type="dxa"/>
          </w:tcPr>
          <w:p w14:paraId="1CF6FF1F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0,5%</w:t>
            </w:r>
          </w:p>
        </w:tc>
        <w:tc>
          <w:tcPr>
            <w:tcW w:w="2126" w:type="dxa"/>
          </w:tcPr>
          <w:p w14:paraId="4AA6148A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4 blaadjes</w:t>
            </w:r>
          </w:p>
        </w:tc>
        <w:tc>
          <w:tcPr>
            <w:tcW w:w="2268" w:type="dxa"/>
          </w:tcPr>
          <w:p w14:paraId="606EC886" w14:textId="77777777" w:rsidR="00804D48" w:rsidRPr="00804D48" w:rsidRDefault="00804D48" w:rsidP="001F60E5">
            <w:pPr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1 week</w:t>
            </w:r>
          </w:p>
        </w:tc>
        <w:tc>
          <w:tcPr>
            <w:tcW w:w="4961" w:type="dxa"/>
          </w:tcPr>
          <w:p w14:paraId="150FA715" w14:textId="77777777" w:rsidR="00804D48" w:rsidRPr="00804D48" w:rsidRDefault="00804D48" w:rsidP="001F60E5">
            <w:pPr>
              <w:pStyle w:val="Bloktekst"/>
              <w:tabs>
                <w:tab w:val="left" w:pos="4152"/>
              </w:tabs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>Materiaal van 6-8 weken oude planten, dit is uit het midden van het groeiseizoen. Het blad moet volgroeid zijn en afkomstig uit de bovenste helft van de plant. Pluk een blad uit de 2</w:t>
            </w:r>
            <w:r w:rsidRPr="00804D48">
              <w:rPr>
                <w:rFonts w:asciiTheme="minorHAnsi" w:hAnsiTheme="minorHAnsi"/>
                <w:sz w:val="22"/>
                <w:szCs w:val="22"/>
                <w:vertAlign w:val="superscript"/>
                <w:lang w:val="nl-NL"/>
              </w:rPr>
              <w:t>e</w:t>
            </w: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etage. Planten mogen nog niet afsterven. </w:t>
            </w:r>
          </w:p>
        </w:tc>
      </w:tr>
    </w:tbl>
    <w:p w14:paraId="7A365622" w14:textId="77777777" w:rsidR="00804D48" w:rsidRPr="00804D48" w:rsidRDefault="00804D48" w:rsidP="00804D48">
      <w:pPr>
        <w:rPr>
          <w:rFonts w:asciiTheme="minorHAnsi" w:hAnsiTheme="minorHAnsi"/>
          <w:lang w:val="nl-NL"/>
        </w:rPr>
      </w:pPr>
    </w:p>
    <w:p w14:paraId="13A08C76" w14:textId="77777777" w:rsidR="00836E0F" w:rsidRPr="00804D48" w:rsidRDefault="00836E0F">
      <w:pPr>
        <w:rPr>
          <w:rFonts w:asciiTheme="minorHAnsi" w:hAnsiTheme="minorHAnsi"/>
          <w:lang w:val="nl-NL"/>
        </w:rPr>
      </w:pPr>
    </w:p>
    <w:sectPr w:rsidR="00836E0F" w:rsidRPr="00804D48" w:rsidSect="00804D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417" w:left="1134" w:header="561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6541D" w14:textId="77777777" w:rsidR="00EA349B" w:rsidRDefault="00EA349B" w:rsidP="00804D48">
      <w:r>
        <w:separator/>
      </w:r>
    </w:p>
  </w:endnote>
  <w:endnote w:type="continuationSeparator" w:id="0">
    <w:p w14:paraId="1C40295F" w14:textId="77777777" w:rsidR="00EA349B" w:rsidRDefault="00EA349B" w:rsidP="00804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B609F" w14:textId="77777777" w:rsidR="00804D48" w:rsidRDefault="00804D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319463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/>
            <w:sz w:val="22"/>
            <w:szCs w:val="22"/>
          </w:rPr>
        </w:sdtEndPr>
        <w:sdtContent>
          <w:p w14:paraId="307D2EEC" w14:textId="77777777" w:rsidR="00804D48" w:rsidRPr="00804D48" w:rsidRDefault="00804D48" w:rsidP="00A8410A">
            <w:pPr>
              <w:pStyle w:val="Voettekst"/>
              <w:ind w:left="7704" w:firstLine="4536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Pagina </w:t>
            </w:r>
            <w:r w:rsidRPr="00804D48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begin"/>
            </w:r>
            <w:r w:rsidRPr="00804D48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instrText>PAGE</w:instrText>
            </w:r>
            <w:r w:rsidRPr="00804D48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separate"/>
            </w:r>
            <w:r w:rsidRPr="00804D48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val="nl-NL"/>
              </w:rPr>
              <w:t>3</w:t>
            </w:r>
            <w:r w:rsidRPr="00804D48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end"/>
            </w:r>
            <w:r w:rsidRPr="00804D48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van </w:t>
            </w:r>
            <w:r w:rsidRPr="00804D48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begin"/>
            </w:r>
            <w:r w:rsidRPr="00804D48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instrText>NUMPAGES</w:instrText>
            </w:r>
            <w:r w:rsidRPr="00804D48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separate"/>
            </w:r>
            <w:r w:rsidRPr="00804D48">
              <w:rPr>
                <w:rFonts w:asciiTheme="minorHAnsi" w:hAnsiTheme="minorHAnsi"/>
                <w:b/>
                <w:bCs/>
                <w:noProof/>
                <w:sz w:val="22"/>
                <w:szCs w:val="22"/>
                <w:lang w:val="nl-NL"/>
              </w:rPr>
              <w:t>3</w:t>
            </w:r>
            <w:r w:rsidRPr="00804D48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sdt>
    <w:sdtPr>
      <w:rPr>
        <w:lang w:val="nl-NL"/>
      </w:rPr>
      <w:alias w:val="Titel"/>
      <w:tag w:val=""/>
      <w:id w:val="983431525"/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4D7DE7A7" w14:textId="77777777" w:rsidR="00804D48" w:rsidRPr="00913858" w:rsidRDefault="00804D48">
        <w:pPr>
          <w:pStyle w:val="Voettekst"/>
          <w:rPr>
            <w:lang w:val="nl-NL"/>
          </w:rPr>
        </w:pPr>
        <w:r>
          <w:rPr>
            <w:lang w:val="nl-NL"/>
          </w:rPr>
          <w:t xml:space="preserve">    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BE65" w14:textId="77777777" w:rsidR="00804D48" w:rsidRDefault="00804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4728A" w14:textId="77777777" w:rsidR="00EA349B" w:rsidRDefault="00EA349B" w:rsidP="00804D48">
      <w:r>
        <w:separator/>
      </w:r>
    </w:p>
  </w:footnote>
  <w:footnote w:type="continuationSeparator" w:id="0">
    <w:p w14:paraId="364A5F4C" w14:textId="77777777" w:rsidR="00EA349B" w:rsidRDefault="00EA349B" w:rsidP="00804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0304" w14:textId="77777777" w:rsidR="00804D48" w:rsidRDefault="00804D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230"/>
      <w:gridCol w:w="708"/>
      <w:gridCol w:w="993"/>
      <w:gridCol w:w="1275"/>
    </w:tblGrid>
    <w:tr w:rsidR="00804D48" w14:paraId="42FF2986" w14:textId="77777777" w:rsidTr="009B0F5C">
      <w:trPr>
        <w:cantSplit/>
        <w:trHeight w:val="240"/>
      </w:trPr>
      <w:tc>
        <w:tcPr>
          <w:tcW w:w="7230" w:type="dxa"/>
          <w:vMerge w:val="restart"/>
          <w:vAlign w:val="center"/>
        </w:tcPr>
        <w:p w14:paraId="11935103" w14:textId="77777777" w:rsidR="00804D48" w:rsidRPr="00A81440" w:rsidRDefault="00804D48" w:rsidP="00A81440">
          <w:pPr>
            <w:pStyle w:val="Koptekst"/>
            <w:ind w:left="114"/>
            <w:jc w:val="center"/>
            <w:rPr>
              <w:rFonts w:ascii="Calibri" w:hAnsi="Calibri" w:cs="Calibri"/>
              <w:lang w:val="nl-NL"/>
            </w:rPr>
          </w:pPr>
          <w:r>
            <w:rPr>
              <w:rFonts w:ascii="Calibri" w:hAnsi="Calibri" w:cs="Calibri"/>
              <w:b/>
              <w:lang w:val="nl-NL"/>
            </w:rPr>
            <w:t>Bijlage bij formulier NAK 497</w:t>
          </w:r>
        </w:p>
      </w:tc>
      <w:tc>
        <w:tcPr>
          <w:tcW w:w="708" w:type="dxa"/>
          <w:tcBorders>
            <w:bottom w:val="nil"/>
            <w:right w:val="nil"/>
          </w:tcBorders>
        </w:tcPr>
        <w:p w14:paraId="5B97A0E7" w14:textId="77777777" w:rsidR="00804D48" w:rsidRPr="00C82D66" w:rsidRDefault="00804D48" w:rsidP="00A81440">
          <w:pPr>
            <w:pStyle w:val="Koptekst"/>
            <w:jc w:val="right"/>
            <w:rPr>
              <w:rFonts w:ascii="Calibri" w:hAnsi="Calibri" w:cs="Calibri"/>
              <w:sz w:val="16"/>
              <w:szCs w:val="16"/>
              <w:lang w:val="fr-FR"/>
            </w:rPr>
          </w:pPr>
          <w:r w:rsidRPr="00C82D66">
            <w:rPr>
              <w:rFonts w:ascii="Calibri" w:hAnsi="Calibri" w:cs="Calibri"/>
              <w:sz w:val="16"/>
              <w:szCs w:val="16"/>
              <w:lang w:val="fr-FR"/>
            </w:rPr>
            <w:t>Code:</w:t>
          </w:r>
        </w:p>
      </w:tc>
      <w:tc>
        <w:tcPr>
          <w:tcW w:w="993" w:type="dxa"/>
          <w:tcBorders>
            <w:left w:val="nil"/>
            <w:bottom w:val="nil"/>
          </w:tcBorders>
        </w:tcPr>
        <w:p w14:paraId="63049C53" w14:textId="77777777" w:rsidR="00804D48" w:rsidRPr="00A81440" w:rsidRDefault="00804D48" w:rsidP="00A81440">
          <w:pPr>
            <w:pStyle w:val="Koptekst"/>
            <w:rPr>
              <w:rFonts w:ascii="Calibri" w:hAnsi="Calibri" w:cs="Calibri"/>
              <w:bCs/>
              <w:sz w:val="16"/>
              <w:szCs w:val="16"/>
              <w:lang w:val="fr-FR"/>
            </w:rPr>
          </w:pPr>
          <w:r w:rsidRPr="00A81440">
            <w:rPr>
              <w:rFonts w:ascii="Calibri" w:hAnsi="Calibri" w:cs="Calibri"/>
              <w:bCs/>
              <w:sz w:val="16"/>
              <w:szCs w:val="16"/>
              <w:lang w:val="fr-FR"/>
            </w:rPr>
            <w:t xml:space="preserve">NAK 497 </w:t>
          </w:r>
          <w:proofErr w:type="spellStart"/>
          <w:r w:rsidRPr="00A81440">
            <w:rPr>
              <w:rFonts w:ascii="Calibri" w:hAnsi="Calibri" w:cs="Calibri"/>
              <w:bCs/>
              <w:sz w:val="16"/>
              <w:szCs w:val="16"/>
              <w:lang w:val="fr-FR"/>
            </w:rPr>
            <w:t>Bijlage</w:t>
          </w:r>
          <w:proofErr w:type="spellEnd"/>
        </w:p>
      </w:tc>
      <w:tc>
        <w:tcPr>
          <w:tcW w:w="1275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42EE1742" w14:textId="77777777" w:rsidR="00804D48" w:rsidRDefault="00804D48" w:rsidP="00A81440">
          <w:pPr>
            <w:pStyle w:val="Koptekst"/>
            <w:rPr>
              <w:rFonts w:ascii="Arial" w:hAnsi="Arial"/>
              <w:b/>
              <w:lang w:val="fr-FR"/>
            </w:rPr>
          </w:pPr>
          <w:r>
            <w:rPr>
              <w:rFonts w:ascii="Arial" w:hAnsi="Arial"/>
              <w:b/>
              <w:noProof/>
              <w:lang w:val="fr-FR"/>
            </w:rPr>
            <w:drawing>
              <wp:inline distT="0" distB="0" distL="0" distR="0" wp14:anchorId="55DDA6C5" wp14:editId="3353CA1B">
                <wp:extent cx="731520" cy="737870"/>
                <wp:effectExtent l="0" t="0" r="0" b="508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737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804D48" w14:paraId="39E49280" w14:textId="77777777" w:rsidTr="009B0F5C">
      <w:trPr>
        <w:cantSplit/>
        <w:trHeight w:val="240"/>
      </w:trPr>
      <w:tc>
        <w:tcPr>
          <w:tcW w:w="7230" w:type="dxa"/>
          <w:vMerge/>
          <w:vAlign w:val="center"/>
        </w:tcPr>
        <w:p w14:paraId="51E8DEC2" w14:textId="77777777" w:rsidR="00804D48" w:rsidRPr="00C82D66" w:rsidRDefault="00804D48" w:rsidP="00A81440">
          <w:pPr>
            <w:pStyle w:val="Koptekst"/>
            <w:ind w:left="114"/>
            <w:jc w:val="center"/>
            <w:rPr>
              <w:rFonts w:ascii="Calibri" w:hAnsi="Calibri" w:cs="Calibri"/>
              <w:b/>
              <w:sz w:val="16"/>
              <w:szCs w:val="16"/>
            </w:rPr>
          </w:pPr>
        </w:p>
      </w:tc>
      <w:tc>
        <w:tcPr>
          <w:tcW w:w="708" w:type="dxa"/>
          <w:tcBorders>
            <w:top w:val="nil"/>
            <w:bottom w:val="nil"/>
            <w:right w:val="nil"/>
          </w:tcBorders>
        </w:tcPr>
        <w:p w14:paraId="6DB69396" w14:textId="77777777" w:rsidR="00804D48" w:rsidRPr="00C82D66" w:rsidRDefault="00804D48" w:rsidP="00A81440">
          <w:pPr>
            <w:pStyle w:val="Koptekst"/>
            <w:jc w:val="right"/>
            <w:rPr>
              <w:rFonts w:ascii="Calibri" w:hAnsi="Calibri" w:cs="Calibri"/>
              <w:sz w:val="16"/>
              <w:szCs w:val="16"/>
            </w:rPr>
          </w:pPr>
          <w:proofErr w:type="spellStart"/>
          <w:r w:rsidRPr="00C82D66">
            <w:rPr>
              <w:rFonts w:ascii="Calibri" w:hAnsi="Calibri" w:cs="Calibri"/>
              <w:sz w:val="16"/>
              <w:szCs w:val="16"/>
            </w:rPr>
            <w:t>Pagina</w:t>
          </w:r>
          <w:proofErr w:type="spellEnd"/>
          <w:r w:rsidRPr="00C82D66">
            <w:rPr>
              <w:rFonts w:ascii="Calibri" w:hAnsi="Calibri" w:cs="Calibri"/>
              <w:sz w:val="16"/>
              <w:szCs w:val="16"/>
            </w:rPr>
            <w:t>:</w:t>
          </w:r>
        </w:p>
      </w:tc>
      <w:tc>
        <w:tcPr>
          <w:tcW w:w="993" w:type="dxa"/>
          <w:tcBorders>
            <w:top w:val="nil"/>
            <w:left w:val="nil"/>
            <w:bottom w:val="nil"/>
          </w:tcBorders>
        </w:tcPr>
        <w:p w14:paraId="1048DCE7" w14:textId="77777777" w:rsidR="00804D48" w:rsidRPr="00C82D66" w:rsidRDefault="00804D48" w:rsidP="00A81440">
          <w:pPr>
            <w:pStyle w:val="Koptekst"/>
            <w:rPr>
              <w:rFonts w:ascii="Calibri" w:hAnsi="Calibri" w:cs="Calibri"/>
              <w:sz w:val="16"/>
              <w:szCs w:val="16"/>
            </w:rPr>
          </w:pPr>
          <w:r w:rsidRPr="00C82D66">
            <w:rPr>
              <w:rFonts w:ascii="Calibri" w:hAnsi="Calibri" w:cs="Calibri"/>
              <w:snapToGrid w:val="0"/>
              <w:sz w:val="16"/>
              <w:szCs w:val="16"/>
            </w:rPr>
            <w:fldChar w:fldCharType="begin"/>
          </w:r>
          <w:r w:rsidRPr="00C82D66">
            <w:rPr>
              <w:rFonts w:ascii="Calibri" w:hAnsi="Calibri" w:cs="Calibri"/>
              <w:snapToGrid w:val="0"/>
              <w:sz w:val="16"/>
              <w:szCs w:val="16"/>
            </w:rPr>
            <w:instrText xml:space="preserve"> PAGE </w:instrText>
          </w:r>
          <w:r w:rsidRPr="00C82D66">
            <w:rPr>
              <w:rFonts w:ascii="Calibri" w:hAnsi="Calibri" w:cs="Calibri"/>
              <w:snapToGrid w:val="0"/>
              <w:sz w:val="16"/>
              <w:szCs w:val="16"/>
            </w:rPr>
            <w:fldChar w:fldCharType="separate"/>
          </w:r>
          <w:r w:rsidRPr="00C82D66">
            <w:rPr>
              <w:rFonts w:ascii="Calibri" w:hAnsi="Calibri" w:cs="Calibri"/>
              <w:noProof/>
              <w:snapToGrid w:val="0"/>
              <w:sz w:val="16"/>
              <w:szCs w:val="16"/>
            </w:rPr>
            <w:t>1</w:t>
          </w:r>
          <w:r w:rsidRPr="00C82D66">
            <w:rPr>
              <w:rFonts w:ascii="Calibri" w:hAnsi="Calibri" w:cs="Calibri"/>
              <w:snapToGrid w:val="0"/>
              <w:sz w:val="16"/>
              <w:szCs w:val="16"/>
            </w:rPr>
            <w:fldChar w:fldCharType="end"/>
          </w:r>
          <w:r w:rsidRPr="00C82D66">
            <w:rPr>
              <w:rFonts w:ascii="Calibri" w:hAnsi="Calibri" w:cs="Calibri"/>
              <w:snapToGrid w:val="0"/>
              <w:sz w:val="16"/>
              <w:szCs w:val="16"/>
            </w:rPr>
            <w:t xml:space="preserve"> van </w:t>
          </w:r>
          <w:r w:rsidRPr="00C82D66">
            <w:rPr>
              <w:rStyle w:val="Paginanummer"/>
              <w:rFonts w:ascii="Calibri" w:hAnsi="Calibri" w:cs="Calibri"/>
              <w:sz w:val="16"/>
              <w:szCs w:val="16"/>
            </w:rPr>
            <w:fldChar w:fldCharType="begin"/>
          </w:r>
          <w:r w:rsidRPr="00C82D66">
            <w:rPr>
              <w:rStyle w:val="Paginanummer"/>
              <w:rFonts w:ascii="Calibri" w:hAnsi="Calibri" w:cs="Calibri"/>
              <w:sz w:val="16"/>
              <w:szCs w:val="16"/>
            </w:rPr>
            <w:instrText xml:space="preserve"> NUMPAGES </w:instrText>
          </w:r>
          <w:r w:rsidRPr="00C82D66">
            <w:rPr>
              <w:rStyle w:val="Paginanummer"/>
              <w:rFonts w:ascii="Calibri" w:hAnsi="Calibri" w:cs="Calibri"/>
              <w:sz w:val="16"/>
              <w:szCs w:val="16"/>
            </w:rPr>
            <w:fldChar w:fldCharType="separate"/>
          </w:r>
          <w:r w:rsidRPr="00C82D66">
            <w:rPr>
              <w:rStyle w:val="Paginanummer"/>
              <w:rFonts w:ascii="Calibri" w:hAnsi="Calibri" w:cs="Calibri"/>
              <w:noProof/>
              <w:sz w:val="16"/>
              <w:szCs w:val="16"/>
            </w:rPr>
            <w:t>3</w:t>
          </w:r>
          <w:r w:rsidRPr="00C82D66">
            <w:rPr>
              <w:rStyle w:val="Paginanummer"/>
              <w:rFonts w:ascii="Calibri" w:hAnsi="Calibri" w:cs="Calibri"/>
              <w:sz w:val="16"/>
              <w:szCs w:val="16"/>
            </w:rPr>
            <w:fldChar w:fldCharType="end"/>
          </w:r>
        </w:p>
      </w:tc>
      <w:tc>
        <w:tcPr>
          <w:tcW w:w="1275" w:type="dxa"/>
          <w:vMerge/>
          <w:tcBorders>
            <w:left w:val="nil"/>
            <w:bottom w:val="nil"/>
            <w:right w:val="nil"/>
          </w:tcBorders>
        </w:tcPr>
        <w:p w14:paraId="564F43B0" w14:textId="77777777" w:rsidR="00804D48" w:rsidRDefault="00804D48" w:rsidP="00A81440">
          <w:pPr>
            <w:pStyle w:val="Koptekst"/>
            <w:rPr>
              <w:rFonts w:ascii="Arial" w:hAnsi="Arial"/>
              <w:sz w:val="16"/>
            </w:rPr>
          </w:pPr>
        </w:p>
      </w:tc>
    </w:tr>
    <w:tr w:rsidR="00804D48" w14:paraId="3FBA243C" w14:textId="77777777" w:rsidTr="009B0F5C">
      <w:trPr>
        <w:cantSplit/>
        <w:trHeight w:val="240"/>
      </w:trPr>
      <w:tc>
        <w:tcPr>
          <w:tcW w:w="7230" w:type="dxa"/>
          <w:vMerge/>
        </w:tcPr>
        <w:p w14:paraId="10D510FE" w14:textId="77777777" w:rsidR="00804D48" w:rsidRPr="00C82D66" w:rsidRDefault="00804D48" w:rsidP="00A81440">
          <w:pPr>
            <w:pStyle w:val="Koptekst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708" w:type="dxa"/>
          <w:tcBorders>
            <w:top w:val="nil"/>
            <w:bottom w:val="nil"/>
            <w:right w:val="nil"/>
          </w:tcBorders>
        </w:tcPr>
        <w:p w14:paraId="58F9A79B" w14:textId="77777777" w:rsidR="00804D48" w:rsidRPr="00C82D66" w:rsidRDefault="00804D48" w:rsidP="00A81440">
          <w:pPr>
            <w:pStyle w:val="Koptekst"/>
            <w:jc w:val="right"/>
            <w:rPr>
              <w:rFonts w:ascii="Calibri" w:hAnsi="Calibri" w:cs="Calibri"/>
              <w:sz w:val="16"/>
              <w:szCs w:val="16"/>
            </w:rPr>
          </w:pPr>
          <w:r w:rsidRPr="00C82D66">
            <w:rPr>
              <w:rFonts w:ascii="Calibri" w:hAnsi="Calibri" w:cs="Calibri"/>
              <w:sz w:val="16"/>
              <w:szCs w:val="16"/>
            </w:rPr>
            <w:t>Versie:</w:t>
          </w:r>
        </w:p>
      </w:tc>
      <w:tc>
        <w:tcPr>
          <w:tcW w:w="993" w:type="dxa"/>
          <w:tcBorders>
            <w:top w:val="nil"/>
            <w:left w:val="nil"/>
            <w:bottom w:val="nil"/>
          </w:tcBorders>
        </w:tcPr>
        <w:p w14:paraId="7C9FBC26" w14:textId="544DDF92" w:rsidR="00804D48" w:rsidRPr="00C82D66" w:rsidRDefault="00804D48" w:rsidP="00A81440">
          <w:pPr>
            <w:pStyle w:val="Kopteks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2</w:t>
          </w:r>
          <w:r>
            <w:rPr>
              <w:rFonts w:ascii="Calibri" w:hAnsi="Calibri" w:cs="Calibri"/>
              <w:sz w:val="16"/>
              <w:szCs w:val="16"/>
            </w:rPr>
            <w:t>.0</w:t>
          </w:r>
        </w:p>
      </w:tc>
      <w:tc>
        <w:tcPr>
          <w:tcW w:w="1275" w:type="dxa"/>
          <w:vMerge/>
          <w:tcBorders>
            <w:left w:val="nil"/>
            <w:bottom w:val="nil"/>
            <w:right w:val="nil"/>
          </w:tcBorders>
        </w:tcPr>
        <w:p w14:paraId="1701EBA7" w14:textId="77777777" w:rsidR="00804D48" w:rsidRDefault="00804D48" w:rsidP="00A81440">
          <w:pPr>
            <w:pStyle w:val="Koptekst"/>
            <w:rPr>
              <w:rFonts w:ascii="Arial" w:hAnsi="Arial"/>
              <w:sz w:val="16"/>
            </w:rPr>
          </w:pPr>
        </w:p>
      </w:tc>
    </w:tr>
    <w:tr w:rsidR="00804D48" w14:paraId="5E611669" w14:textId="77777777" w:rsidTr="009B0F5C">
      <w:trPr>
        <w:cantSplit/>
        <w:trHeight w:val="240"/>
      </w:trPr>
      <w:tc>
        <w:tcPr>
          <w:tcW w:w="7230" w:type="dxa"/>
          <w:vMerge/>
          <w:tcBorders>
            <w:bottom w:val="single" w:sz="4" w:space="0" w:color="auto"/>
          </w:tcBorders>
        </w:tcPr>
        <w:p w14:paraId="630CDEF9" w14:textId="77777777" w:rsidR="00804D48" w:rsidRPr="00C82D66" w:rsidRDefault="00804D48" w:rsidP="00A81440">
          <w:pPr>
            <w:pStyle w:val="Koptekst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708" w:type="dxa"/>
          <w:tcBorders>
            <w:top w:val="nil"/>
            <w:bottom w:val="single" w:sz="4" w:space="0" w:color="auto"/>
            <w:right w:val="nil"/>
          </w:tcBorders>
        </w:tcPr>
        <w:p w14:paraId="7FD2D3BD" w14:textId="77777777" w:rsidR="00804D48" w:rsidRPr="00C82D66" w:rsidRDefault="00804D48" w:rsidP="00A81440">
          <w:pPr>
            <w:pStyle w:val="Koptekst"/>
            <w:jc w:val="right"/>
            <w:rPr>
              <w:rFonts w:ascii="Calibri" w:hAnsi="Calibri" w:cs="Calibri"/>
              <w:sz w:val="16"/>
              <w:szCs w:val="16"/>
            </w:rPr>
          </w:pPr>
          <w:r w:rsidRPr="00C82D66">
            <w:rPr>
              <w:rFonts w:ascii="Calibri" w:hAnsi="Calibri" w:cs="Calibri"/>
              <w:sz w:val="16"/>
              <w:szCs w:val="16"/>
            </w:rPr>
            <w:t>Datum:</w:t>
          </w:r>
        </w:p>
      </w:tc>
      <w:tc>
        <w:tcPr>
          <w:tcW w:w="993" w:type="dxa"/>
          <w:tcBorders>
            <w:top w:val="nil"/>
            <w:left w:val="nil"/>
            <w:bottom w:val="single" w:sz="4" w:space="0" w:color="auto"/>
          </w:tcBorders>
        </w:tcPr>
        <w:p w14:paraId="5611FF55" w14:textId="4CB7BB60" w:rsidR="00804D48" w:rsidRPr="00C82D66" w:rsidRDefault="00804D48" w:rsidP="00A81440">
          <w:pPr>
            <w:pStyle w:val="Koptekst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>22-07-2026</w:t>
          </w:r>
        </w:p>
      </w:tc>
      <w:tc>
        <w:tcPr>
          <w:tcW w:w="1275" w:type="dxa"/>
          <w:vMerge/>
          <w:tcBorders>
            <w:left w:val="nil"/>
            <w:bottom w:val="nil"/>
            <w:right w:val="nil"/>
          </w:tcBorders>
        </w:tcPr>
        <w:p w14:paraId="0B7D3B85" w14:textId="77777777" w:rsidR="00804D48" w:rsidRDefault="00804D48" w:rsidP="00A81440">
          <w:pPr>
            <w:pStyle w:val="Koptekst"/>
            <w:rPr>
              <w:rFonts w:ascii="Arial" w:hAnsi="Arial"/>
              <w:sz w:val="16"/>
            </w:rPr>
          </w:pPr>
        </w:p>
      </w:tc>
    </w:tr>
  </w:tbl>
  <w:p w14:paraId="4DA5A3B8" w14:textId="77777777" w:rsidR="00804D48" w:rsidRPr="00481194" w:rsidRDefault="00804D48">
    <w:pPr>
      <w:pStyle w:val="Koptekst"/>
      <w:rPr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009E" w14:textId="77777777" w:rsidR="00804D48" w:rsidRDefault="00804D4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07290"/>
    <w:multiLevelType w:val="singleLevel"/>
    <w:tmpl w:val="2012D14E"/>
    <w:lvl w:ilvl="0">
      <w:start w:val="1"/>
      <w:numFmt w:val="bullet"/>
      <w:pStyle w:val="BulletText1"/>
      <w:lvlText w:val=""/>
      <w:lvlJc w:val="left"/>
      <w:pPr>
        <w:tabs>
          <w:tab w:val="num" w:pos="173"/>
        </w:tabs>
        <w:ind w:left="173" w:hanging="173"/>
      </w:pPr>
      <w:rPr>
        <w:rFonts w:ascii="Symbol" w:hAnsi="Symbol" w:hint="default"/>
      </w:rPr>
    </w:lvl>
  </w:abstractNum>
  <w:num w:numId="1" w16cid:durableId="56036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D48"/>
    <w:rsid w:val="007D127C"/>
    <w:rsid w:val="007E7790"/>
    <w:rsid w:val="00804D48"/>
    <w:rsid w:val="00836E0F"/>
    <w:rsid w:val="009B5801"/>
    <w:rsid w:val="00A13AC8"/>
    <w:rsid w:val="00EA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D5BD5"/>
  <w15:chartTrackingRefBased/>
  <w15:docId w15:val="{DFB994DE-054E-4FC5-BDA3-7A5FD522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4D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04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4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4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Map Title"/>
    <w:basedOn w:val="Standaard"/>
    <w:next w:val="Standaard"/>
    <w:link w:val="Kop4Char"/>
    <w:unhideWhenUsed/>
    <w:qFormat/>
    <w:rsid w:val="00804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lock Label"/>
    <w:basedOn w:val="Standaard"/>
    <w:next w:val="Standaard"/>
    <w:link w:val="Kop5Char"/>
    <w:unhideWhenUsed/>
    <w:qFormat/>
    <w:rsid w:val="00804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04D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04D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04D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04D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4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4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4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4D4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4D4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04D4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04D4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04D4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04D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04D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4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4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4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04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04D4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04D4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04D4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04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04D4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04D48"/>
    <w:rPr>
      <w:b/>
      <w:bCs/>
      <w:smallCaps/>
      <w:color w:val="0F4761" w:themeColor="accent1" w:themeShade="BF"/>
      <w:spacing w:val="5"/>
    </w:rPr>
  </w:style>
  <w:style w:type="paragraph" w:customStyle="1" w:styleId="BlockLine">
    <w:name w:val="Block Line"/>
    <w:basedOn w:val="Standaard"/>
    <w:next w:val="Standaard"/>
    <w:rsid w:val="00804D48"/>
    <w:pPr>
      <w:pBdr>
        <w:top w:val="single" w:sz="6" w:space="1" w:color="auto"/>
        <w:between w:val="single" w:sz="6" w:space="1" w:color="auto"/>
      </w:pBdr>
      <w:spacing w:before="240"/>
      <w:ind w:left="1728"/>
    </w:pPr>
    <w:rPr>
      <w:szCs w:val="20"/>
    </w:rPr>
  </w:style>
  <w:style w:type="paragraph" w:customStyle="1" w:styleId="BulletText1">
    <w:name w:val="Bullet Text 1"/>
    <w:basedOn w:val="Standaard"/>
    <w:rsid w:val="00804D48"/>
    <w:pPr>
      <w:numPr>
        <w:numId w:val="1"/>
      </w:numPr>
    </w:pPr>
    <w:rPr>
      <w:szCs w:val="20"/>
    </w:rPr>
  </w:style>
  <w:style w:type="paragraph" w:styleId="Bloktekst">
    <w:name w:val="Block Text"/>
    <w:basedOn w:val="Standaard"/>
    <w:rsid w:val="00804D48"/>
  </w:style>
  <w:style w:type="character" w:styleId="Hyperlink">
    <w:name w:val="Hyperlink"/>
    <w:rsid w:val="00804D48"/>
    <w:rPr>
      <w:color w:val="3C549C"/>
      <w:u w:val="single"/>
    </w:rPr>
  </w:style>
  <w:style w:type="paragraph" w:styleId="Koptekst">
    <w:name w:val="header"/>
    <w:basedOn w:val="Standaard"/>
    <w:link w:val="KoptekstChar"/>
    <w:rsid w:val="00804D4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04D4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rsid w:val="00804D4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04D48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styleId="Paginanummer">
    <w:name w:val="page number"/>
    <w:basedOn w:val="Standaardalinea-lettertype"/>
    <w:rsid w:val="00804D48"/>
  </w:style>
  <w:style w:type="character" w:styleId="Onopgelostemelding">
    <w:name w:val="Unresolved Mention"/>
    <w:basedOn w:val="Standaardalinea-lettertype"/>
    <w:uiPriority w:val="99"/>
    <w:semiHidden/>
    <w:unhideWhenUsed/>
    <w:rsid w:val="00804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vitro@nak.n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510</Words>
  <Characters>2806</Characters>
  <Application>Microsoft Office Word</Application>
  <DocSecurity>0</DocSecurity>
  <Lines>23</Lines>
  <Paragraphs>6</Paragraphs>
  <ScaleCrop>false</ScaleCrop>
  <Company>Stichting NAK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Visser</dc:creator>
  <cp:keywords/>
  <dc:description/>
  <cp:lastModifiedBy>Kim Visser</cp:lastModifiedBy>
  <cp:revision>1</cp:revision>
  <dcterms:created xsi:type="dcterms:W3CDTF">2026-07-22T09:42:00Z</dcterms:created>
  <dcterms:modified xsi:type="dcterms:W3CDTF">2026-07-22T09:47:00Z</dcterms:modified>
</cp:coreProperties>
</file>